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Droid Serif" w:hAnsi="Droid Serif"/>
          <w:b/>
          <w:i w:val="false"/>
          <w:iCs w:val="false"/>
          <w:sz w:val="26"/>
          <w:szCs w:val="26"/>
        </w:rPr>
      </w:pPr>
      <w:r>
        <w:rPr>
          <w:rFonts w:ascii="Droid Serif" w:hAnsi="Droid Serif"/>
          <w:b/>
          <w:i w:val="false"/>
          <w:iCs w:val="false"/>
          <w:sz w:val="26"/>
          <w:szCs w:val="26"/>
        </w:rPr>
        <w:t>План  воспитательной работы и к</w:t>
      </w:r>
      <w:r>
        <w:rPr>
          <w:rFonts w:ascii="Droid Serif" w:hAnsi="Droid Serif"/>
          <w:b/>
          <w:bCs/>
          <w:i w:val="false"/>
          <w:iCs w:val="false"/>
          <w:sz w:val="26"/>
          <w:szCs w:val="26"/>
        </w:rPr>
        <w:t xml:space="preserve">ультурно- </w:t>
      </w:r>
      <w:r>
        <w:rPr>
          <w:rFonts w:ascii="Droid Serif" w:hAnsi="Droid Serif"/>
          <w:b/>
          <w:i w:val="false"/>
          <w:iCs w:val="false"/>
          <w:sz w:val="26"/>
          <w:szCs w:val="26"/>
        </w:rPr>
        <w:t xml:space="preserve">массовых мероприятий ЦДТ </w:t>
      </w:r>
      <w:r>
        <w:rPr>
          <w:rFonts w:ascii="Droid Serif" w:hAnsi="Droid Serif"/>
          <w:b/>
          <w:i w:val="false"/>
          <w:iCs w:val="false"/>
          <w:sz w:val="26"/>
          <w:szCs w:val="26"/>
        </w:rPr>
        <w:t xml:space="preserve">Промышленного района </w:t>
      </w:r>
    </w:p>
    <w:p>
      <w:pPr>
        <w:pStyle w:val="Normal"/>
        <w:jc w:val="center"/>
        <w:rPr>
          <w:rFonts w:ascii="Droid Serif" w:hAnsi="Droid Serif"/>
          <w:b/>
          <w:i w:val="false"/>
          <w:iCs w:val="false"/>
          <w:sz w:val="26"/>
          <w:szCs w:val="26"/>
        </w:rPr>
      </w:pPr>
      <w:r>
        <w:rPr>
          <w:rFonts w:ascii="Droid Serif" w:hAnsi="Droid Serif"/>
          <w:b/>
          <w:i w:val="false"/>
          <w:iCs w:val="false"/>
          <w:sz w:val="26"/>
          <w:szCs w:val="26"/>
        </w:rPr>
        <w:t>на 2018-2019 учебный год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1000"/>
        <w:gridCol w:w="1469"/>
        <w:gridCol w:w="2219"/>
      </w:tblGrid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i/>
                <w:spacing w:val="20"/>
                <w:sz w:val="24"/>
                <w:szCs w:val="24"/>
              </w:rPr>
            </w:pPr>
            <w:r>
              <w:rPr>
                <w:rFonts w:ascii="Droid Serif" w:hAnsi="Droid Serif"/>
                <w:b/>
                <w:i/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i/>
                <w:spacing w:val="20"/>
                <w:sz w:val="24"/>
                <w:szCs w:val="24"/>
              </w:rPr>
            </w:pPr>
            <w:r>
              <w:rPr>
                <w:rFonts w:ascii="Droid Serif" w:hAnsi="Droid Serif"/>
                <w:b/>
                <w:i/>
                <w:spacing w:val="20"/>
                <w:sz w:val="24"/>
                <w:szCs w:val="24"/>
              </w:rPr>
              <w:t>Срок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i/>
                <w:spacing w:val="20"/>
                <w:sz w:val="24"/>
                <w:szCs w:val="24"/>
              </w:rPr>
            </w:pPr>
            <w:r>
              <w:rPr>
                <w:rFonts w:ascii="Droid Serif" w:hAnsi="Droid Serif"/>
                <w:b/>
                <w:i/>
                <w:spacing w:val="20"/>
                <w:sz w:val="24"/>
                <w:szCs w:val="24"/>
              </w:rPr>
              <w:t>Субъект деятельности</w:t>
            </w:r>
          </w:p>
        </w:tc>
      </w:tr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1.День Знаний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«День Знаний – праздник всей страны!»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2. Праздничные мероприятия к Дню пожилого человека.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Сентябрь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Вечер, посвященный Дню пожилого человека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«Сердце, тебе не хочется покоя!»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2. Праздник, посвященный Дню Учителя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«Учителя! Они как свет в пути!»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3. День открытых дверей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 xml:space="preserve"> «Здравствуй, мир творчества и искусства!»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4.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Вечер-встреча с ветеранами дополнительного образования детей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 xml:space="preserve"> «От всей души»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(с вручением сувениров с юбилейной символикой).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5. Историко-краеведческая викторина по возникновению и становлению дополнительного образования в Оренбуржье.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Октябрь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Праздничный вечер, посвященный Дню Матери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«Самая святая на Земле!»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2. Проведение осенних каникул.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3. Отчеты детских творческих объединений ЦДТ, посвященные 100-летию системы дополнительного образования детей.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Ноябрь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Педагоги-организаторы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Вечер, посвященный Международному Дню инвалидов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«Жизнь без милосердия пуста…»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2. Открытие районной  ёлки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 Веселись, ликуй, народ, наступает Новый год!»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3. Открытие ёлок в микрорайонах, в школах, на районных и городских площадках.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Педагоги-организаторы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sz w:val="24"/>
                <w:szCs w:val="24"/>
              </w:rPr>
              <w:t>1. Театрализованные представления и праздничные мероприятия для детей на зимних каникулах к Новогодним и Рождественским праздникам.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sz w:val="24"/>
                <w:szCs w:val="24"/>
              </w:rPr>
              <w:t xml:space="preserve">2. Фестиваль </w:t>
            </w:r>
            <w:r>
              <w:rPr>
                <w:rFonts w:ascii="Droid Serif" w:hAnsi="Droid Serif"/>
                <w:b/>
                <w:bCs/>
                <w:sz w:val="24"/>
                <w:szCs w:val="24"/>
              </w:rPr>
              <w:t>«Творчество без границ»</w:t>
            </w:r>
            <w:r>
              <w:rPr>
                <w:rFonts w:ascii="Droid Serif" w:hAnsi="Droid Serif"/>
                <w:sz w:val="24"/>
                <w:szCs w:val="24"/>
              </w:rPr>
              <w:t xml:space="preserve">  (хореография)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Январь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</w:t>
            </w:r>
          </w:p>
        </w:tc>
      </w:tr>
      <w:tr>
        <w:trPr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Концертные программы и праздничные мероприятия на районных и городских площадках, посвященных </w:t>
            </w:r>
            <w:r>
              <w:rPr>
                <w:rFonts w:ascii="Droid Serif" w:hAnsi="Droid Serif"/>
                <w:sz w:val="24"/>
                <w:szCs w:val="24"/>
              </w:rPr>
              <w:t xml:space="preserve">Дню защитника Отечества. 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sz w:val="24"/>
                <w:szCs w:val="24"/>
              </w:rPr>
              <w:t xml:space="preserve">2. Фестиваль </w:t>
            </w:r>
            <w:r>
              <w:rPr>
                <w:rFonts w:ascii="Droid Serif" w:hAnsi="Droid Serif"/>
                <w:b/>
                <w:bCs/>
                <w:sz w:val="24"/>
                <w:szCs w:val="24"/>
              </w:rPr>
              <w:t>«Творчество без границ»</w:t>
            </w:r>
            <w:r>
              <w:rPr>
                <w:rFonts w:ascii="Droid Serif" w:hAnsi="Droid Serif"/>
                <w:b w:val="false"/>
                <w:bCs w:val="false"/>
                <w:sz w:val="24"/>
                <w:szCs w:val="24"/>
              </w:rPr>
              <w:t xml:space="preserve"> (вокал)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sz w:val="24"/>
                <w:szCs w:val="24"/>
              </w:rPr>
              <w:t>3. Конкурсная программа</w:t>
            </w:r>
            <w:r>
              <w:rPr>
                <w:rFonts w:ascii="Droid Serif" w:hAnsi="Droid Serif"/>
                <w:b/>
                <w:bCs/>
                <w:sz w:val="24"/>
                <w:szCs w:val="24"/>
              </w:rPr>
              <w:t xml:space="preserve"> «Ребята с нашего двора» </w:t>
            </w:r>
            <w:r>
              <w:rPr>
                <w:rFonts w:ascii="Droid Serif" w:hAnsi="Droid Serif"/>
                <w:b w:val="false"/>
                <w:bCs w:val="false"/>
                <w:sz w:val="24"/>
                <w:szCs w:val="24"/>
              </w:rPr>
              <w:t>(стар.  Возраст)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bCs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sz w:val="24"/>
                <w:szCs w:val="24"/>
              </w:rPr>
              <w:t xml:space="preserve">4. Круглый стол </w:t>
            </w:r>
            <w:r>
              <w:rPr>
                <w:rFonts w:ascii="Droid Serif" w:hAnsi="Droid Serif"/>
                <w:b/>
                <w:bCs/>
                <w:sz w:val="24"/>
                <w:szCs w:val="24"/>
              </w:rPr>
              <w:t>«Служить или не служить»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Февраль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Торжественный вечер, посвященный  Международному женскому дню 8  марта 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«Всё начинается с  женщины!»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2. Проведение городского конкурса</w:t>
            </w:r>
            <w:r>
              <w:rPr>
                <w:rFonts w:ascii="Droid Serif" w:hAnsi="Droid Serif"/>
                <w:b/>
                <w:bCs w:val="false"/>
                <w:i w:val="false"/>
                <w:iCs w:val="false"/>
                <w:sz w:val="24"/>
                <w:szCs w:val="24"/>
              </w:rPr>
              <w:t xml:space="preserve"> «Лучший клуб города»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3. Обрядовый народный праздник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 xml:space="preserve"> «Масленица годовая, наша гостья дорогая!»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4. Проведение весенних каникул.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5. Конкурсная программа</w:t>
            </w:r>
            <w:r>
              <w:rPr>
                <w:rFonts w:ascii="Droid Serif" w:hAnsi="Droid Serif"/>
                <w:b/>
                <w:bCs/>
                <w:i w:val="false"/>
                <w:iCs w:val="false"/>
                <w:sz w:val="24"/>
                <w:szCs w:val="24"/>
              </w:rPr>
              <w:t xml:space="preserve"> «Мисс Весна»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 Педагоги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1. Театрализованные программы ко Дню космонавтики.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2. Заключительный фестиваль детского творчества в образовательных учреждениях Промышленного района.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3. Фестиваль </w:t>
            </w:r>
            <w:r>
              <w:rPr>
                <w:rFonts w:ascii="Droid Serif" w:hAnsi="Droid Serif"/>
                <w:b/>
                <w:bCs/>
                <w:i w:val="false"/>
                <w:iCs w:val="false"/>
                <w:sz w:val="24"/>
                <w:szCs w:val="24"/>
              </w:rPr>
              <w:t>«Творчество без границ»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(театральное творчество)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Апрель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1. Концертные программы и театрализованные представления для ветеранов Вов, посвященные Дню Победы.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2. Праздничный вечер, посвященный Дню Победы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«Сегодня праздник - День Победы, самый счастливый день весны!»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3. Праздничный концерт на проспекте Победы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«Сегодня праздник -День Победы, самый счастливый день весны!»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4. Праздник, посвященный  Дню Детства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«Счастливая дорога Детства!»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5. Праздничные мероприятия, посвященные окончанию начальной школы.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Май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Праздничная программа, посвященная Дню Защиты детей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«Радостное детство в глазах детей!»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2. Открытие и закрытие трудовых лагерей.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3. День суверенитета России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«Люблю тебя, моя Россия!»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4. Концертно-игровые программы на площадках летнего отдыха.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5. </w:t>
            </w:r>
            <w:r>
              <w:rPr>
                <w:rFonts w:ascii="Droid Serif" w:hAnsi="Droid Serif"/>
                <w:b/>
                <w:bCs/>
                <w:i w:val="false"/>
                <w:iCs w:val="false"/>
                <w:sz w:val="24"/>
                <w:szCs w:val="24"/>
              </w:rPr>
              <w:t>«Даешь, молодежь!»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- праздничные гуляния, посвященные Дню молодежи.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6. Мероприятия для лагерей дневного пребывания.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Июнь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Праздник семьи, любви и верности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«Семья – это то, что с тобою всегда!»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2. Концертно-игровые программы на площадках летнего отдыха.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3. Мероприятия для лагерей дневного пребывания.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Июль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1. Открытие двориков в рамках программы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«Двор - 2019»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2. День цветов 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>«Цветочная рапсодия»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3.</w:t>
            </w:r>
            <w:r>
              <w:rPr>
                <w:rFonts w:ascii="Droid Serif" w:hAnsi="Droid Serif"/>
                <w:b/>
                <w:i w:val="false"/>
                <w:iCs w:val="false"/>
                <w:sz w:val="24"/>
                <w:szCs w:val="24"/>
              </w:rPr>
              <w:t xml:space="preserve"> День города «Оренбург, Оренбург, ты мой друг, ты мой брат!»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Август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trHeight w:val="900" w:hRule="atLeast"/>
          <w:cantSplit w:val="false"/>
        </w:trPr>
        <w:tc>
          <w:tcPr>
            <w:tcW w:w="110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1. Участие творческих коллективов, объединений в районных, городских, краевых, всероссийских, международных выставках, конкурсах, соревнованиях, турнирах и т.д.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Droid Serif" w:hAnsi="Droid Serif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i w:val="false"/>
                <w:iCs w:val="false"/>
                <w:sz w:val="24"/>
                <w:szCs w:val="24"/>
              </w:rPr>
              <w:t>2. Проведение Дня именинника, праздника хорошего настроения.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198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 Педагоги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Droid Serif" w:hAnsi="Droid Serif"/>
          <w:b/>
          <w:bCs/>
          <w:sz w:val="26"/>
          <w:szCs w:val="26"/>
        </w:rPr>
      </w:pPr>
      <w:r>
        <w:rPr>
          <w:rFonts w:ascii="Droid Serif" w:hAnsi="Droid Serif"/>
          <w:b/>
          <w:bCs/>
          <w:sz w:val="26"/>
          <w:szCs w:val="26"/>
        </w:rPr>
        <w:t xml:space="preserve"> </w:t>
      </w:r>
      <w:r>
        <w:rPr>
          <w:rFonts w:ascii="Droid Serif" w:hAnsi="Droid Serif"/>
          <w:b/>
          <w:bCs/>
          <w:sz w:val="26"/>
          <w:szCs w:val="26"/>
        </w:rPr>
        <w:t>Культурно-массовая работа в детских клубах по месту жительства</w:t>
      </w:r>
    </w:p>
    <w:tbl>
      <w:tblPr>
        <w:jc w:val="left"/>
        <w:tblInd w:w="-4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69"/>
        <w:gridCol w:w="10578"/>
        <w:gridCol w:w="1656"/>
        <w:gridCol w:w="2110"/>
      </w:tblGrid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№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Мероприятия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Срок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Субъект деятельности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1.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Концерт, посвященный Дню Знаний «Здравствуй, школа!».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Акция «Поздравление первоклассников», «Ребята с нашего двора».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 </w:t>
            </w:r>
            <w:r>
              <w:rPr>
                <w:rFonts w:ascii="Droid Serif" w:hAnsi="Droid Serif"/>
                <w:sz w:val="24"/>
                <w:szCs w:val="24"/>
              </w:rPr>
              <w:t>2.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День пожилого человека «Ветераны нашего двора»;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День учителя;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Осенний бал;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Операция «Забота», «Согреем ладони», «Остров одиночества».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Концерт для педагогов и родителей посвященный 100-летию системы дополнительного образования детей.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Октябрь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3.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День матери.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Концерты для мам «От всей души», «Добрые дела для любимой мамы».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Ноябрь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4.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В рамках декады инвалидов акция «Помоги ближнему»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Новогодние представления «Чудеса у новогодней елки»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Декабрь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5.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Фольклорные праздники «Раз в крещенский вечерок»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Развлекательная программа «Рождественский сюрприз»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Январь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6.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Праздник «День защитника Отечества»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Конкурс рисунков «Наши защитники»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Зав. отд.</w:t>
            </w:r>
          </w:p>
        </w:tc>
      </w:tr>
      <w:tr>
        <w:trPr>
          <w:trHeight w:val="900" w:hRule="atLeast"/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7.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Праздник «Международный женский день»</w:t>
            </w:r>
          </w:p>
          <w:p>
            <w:pPr>
              <w:pStyle w:val="Normal"/>
              <w:spacing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Книжкина неделя. Праздник «Масленица».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Март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Педагоги-организаторы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ПДО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pacing w:val="20"/>
                <w:sz w:val="24"/>
                <w:szCs w:val="24"/>
              </w:rPr>
            </w:pPr>
            <w:r>
              <w:rPr>
                <w:rFonts w:ascii="Droid Serif" w:hAnsi="Droid Serif"/>
                <w:spacing w:val="20"/>
                <w:sz w:val="24"/>
                <w:szCs w:val="24"/>
              </w:rPr>
              <w:t>8.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Творческие отчеты в объединениях отдела.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Конкурс рисунков «Наш Гагарин»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Конкурс рисунков «Салют, Победа!»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Апрель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  <w:tr>
        <w:trPr>
          <w:cantSplit w:val="false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pacing w:val="20"/>
                <w:sz w:val="24"/>
                <w:szCs w:val="24"/>
              </w:rPr>
            </w:pPr>
            <w:r>
              <w:rPr>
                <w:rFonts w:ascii="Droid Serif" w:hAnsi="Droid Serif"/>
                <w:spacing w:val="20"/>
                <w:sz w:val="24"/>
                <w:szCs w:val="24"/>
              </w:rPr>
              <w:t>9.</w:t>
            </w:r>
          </w:p>
        </w:tc>
        <w:tc>
          <w:tcPr>
            <w:tcW w:w="10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Подведение итогов конкурса «Салют, Победа!»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Праздничная программа для тружеников тыла «Победа ковалась в тылу». Концерты «Правнуки Победы».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Операция «Рассвет»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Всероссийская неделя детства «Детство – это ты и я».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Май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Зав. отд.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Педагоги-организаторы</w:t>
            </w:r>
          </w:p>
        </w:tc>
      </w:tr>
    </w:tbl>
    <w:p>
      <w:pPr>
        <w:pStyle w:val="Normal"/>
        <w:spacing w:lineRule="auto" w:line="240" w:before="0" w:after="198"/>
        <w:contextualSpacing/>
        <w:jc w:val="center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27"/>
        <w:jc w:val="center"/>
        <w:rPr>
          <w:rFonts w:ascii="Droid Serif" w:hAnsi="Droid Serif"/>
          <w:b/>
          <w:bCs/>
          <w:i w:val="false"/>
          <w:iCs w:val="false"/>
          <w:sz w:val="26"/>
          <w:szCs w:val="26"/>
        </w:rPr>
      </w:pPr>
      <w:r>
        <w:rPr>
          <w:rFonts w:ascii="Droid Serif" w:hAnsi="Droid Serif"/>
          <w:b/>
          <w:bCs/>
          <w:i w:val="false"/>
          <w:iCs w:val="false"/>
          <w:sz w:val="26"/>
          <w:szCs w:val="26"/>
        </w:rPr>
        <w:t xml:space="preserve"> </w:t>
      </w:r>
      <w:r>
        <w:rPr>
          <w:rFonts w:ascii="Droid Serif" w:hAnsi="Droid Serif"/>
          <w:b/>
          <w:bCs/>
          <w:i w:val="false"/>
          <w:iCs w:val="false"/>
          <w:sz w:val="26"/>
          <w:szCs w:val="26"/>
        </w:rPr>
        <w:t>Конкурсное движение учащихся</w:t>
      </w:r>
    </w:p>
    <w:p>
      <w:pPr>
        <w:pStyle w:val="Style27"/>
        <w:jc w:val="center"/>
        <w:rPr/>
      </w:pPr>
      <w:r>
        <w:rPr/>
      </w:r>
    </w:p>
    <w:p>
      <w:pPr>
        <w:pStyle w:val="Normal"/>
        <w:jc w:val="center"/>
        <w:rPr>
          <w:rFonts w:ascii="Droid Serif" w:hAnsi="Droid Serif"/>
          <w:b/>
          <w:bCs/>
          <w:sz w:val="26"/>
          <w:szCs w:val="26"/>
        </w:rPr>
      </w:pPr>
      <w:r>
        <w:rPr>
          <w:rFonts w:ascii="Droid Serif" w:hAnsi="Droid Serif"/>
          <w:b/>
          <w:bCs/>
          <w:sz w:val="26"/>
          <w:szCs w:val="26"/>
        </w:rPr>
        <w:t xml:space="preserve">1. Календарь выставок-конкурсов декоративно-прикладного и изобразительного искусства </w:t>
      </w:r>
    </w:p>
    <w:tbl>
      <w:tblPr>
        <w:jc w:val="left"/>
        <w:tblInd w:w="-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500"/>
        <w:gridCol w:w="11828"/>
        <w:gridCol w:w="2516"/>
      </w:tblGrid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jc w:val="center"/>
              <w:rPr>
                <w:rFonts w:cs="Times New Roman" w:ascii="Droid Serif" w:hAnsi="Droid Serif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Droid Serif" w:hAnsi="Droid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jc w:val="center"/>
              <w:rPr>
                <w:rFonts w:cs="Times New Roman" w:ascii="Droid Serif" w:hAnsi="Droid Serif"/>
                <w:b/>
                <w:bCs/>
                <w:sz w:val="24"/>
                <w:szCs w:val="24"/>
              </w:rPr>
            </w:pPr>
            <w:r>
              <w:rPr>
                <w:rFonts w:cs="Times New Roman" w:ascii="Droid Serif" w:hAnsi="Droid Serif"/>
                <w:b/>
                <w:bCs/>
                <w:sz w:val="24"/>
                <w:szCs w:val="24"/>
              </w:rPr>
              <w:t>Конкурсные мероприятия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jc w:val="center"/>
              <w:rPr>
                <w:rFonts w:eastAsia="Times New Roman" w:cs="Times New Roman" w:ascii="Droid Serif" w:hAnsi="Droid Serif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1.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В рамках 100-летия дополнительного образования творческий конкурс для педагогов «Подарочный сувенир»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25.09.18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Выставка изобразительного искусства и декоративно-прикладного творчества, посвященная 100-летию дополнительного образования «Осень золотая»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17.10.18 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3.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Районная выставка по бумагопластике «Бумажная фантазия».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Районный конкурс по бумагопластике «Бумажная фантазия».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color w:val="000000"/>
                <w:sz w:val="24"/>
                <w:szCs w:val="24"/>
              </w:rPr>
              <w:t>Осенние каникулы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4.</w:t>
            </w:r>
          </w:p>
        </w:tc>
        <w:tc>
          <w:tcPr>
            <w:tcW w:w="118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Выставка изобразительного искусства и декоративно-прикладного творчества ко дню матери (на базе клубов и школ)</w:t>
            </w:r>
          </w:p>
        </w:tc>
        <w:tc>
          <w:tcPr>
            <w:tcW w:w="2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15.11.18 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5.</w:t>
            </w:r>
          </w:p>
        </w:tc>
        <w:tc>
          <w:tcPr>
            <w:tcW w:w="118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Выставка декоративно-прикладного творчества и изобразительного искусства, посвященная 100-летию дополнительного образования  «Серебряные узоры».</w:t>
            </w:r>
          </w:p>
        </w:tc>
        <w:tc>
          <w:tcPr>
            <w:tcW w:w="2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20.12.18 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6.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Районная выставка по лепке «Сказочная страна пластики».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Районный конкурс по лепке «Сказочная страна пластики». 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Зимние каникулы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7.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Районная выставка изобразительного искусства и декоративно-прикладного творчества «Защитники отечества»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17.02.19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8.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Окружная выставка декоративно- прикладного творчества и изобразительного искусства «Весеннее настроение» 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03.03.19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9.</w:t>
            </w:r>
          </w:p>
        </w:tc>
        <w:tc>
          <w:tcPr>
            <w:tcW w:w="1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Благотворительная акция «Пасхальный перезвон»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Март 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10.</w:t>
            </w:r>
          </w:p>
        </w:tc>
        <w:tc>
          <w:tcPr>
            <w:tcW w:w="118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Районная выставка «Волшебное превращение» Районный конкурс «Волшебное превращение», поделки из бросового материла.</w:t>
            </w:r>
          </w:p>
        </w:tc>
        <w:tc>
          <w:tcPr>
            <w:tcW w:w="2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Весенние каникулы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11.</w:t>
            </w:r>
          </w:p>
        </w:tc>
        <w:tc>
          <w:tcPr>
            <w:tcW w:w="118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Районная выставка изобразительного искусства «Я только слышал о войне»</w:t>
            </w:r>
          </w:p>
        </w:tc>
        <w:tc>
          <w:tcPr>
            <w:tcW w:w="2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 xml:space="preserve">С 25.04.19 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12.</w:t>
            </w:r>
          </w:p>
        </w:tc>
        <w:tc>
          <w:tcPr>
            <w:tcW w:w="118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Выставка и мастер-классы на празднике «День города»</w:t>
            </w:r>
          </w:p>
        </w:tc>
        <w:tc>
          <w:tcPr>
            <w:tcW w:w="2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Times New Roman" w:ascii="Droid Serif" w:hAnsi="Droid Serif"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sz w:val="24"/>
                <w:szCs w:val="24"/>
              </w:rPr>
              <w:t>25.08.19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Droid Serif" w:hAnsi="Droid Serif"/>
          <w:b/>
          <w:bCs/>
          <w:sz w:val="26"/>
          <w:szCs w:val="26"/>
        </w:rPr>
      </w:pPr>
      <w:r>
        <w:rPr>
          <w:rFonts w:ascii="Droid Serif" w:hAnsi="Droid Serif"/>
          <w:b/>
          <w:bCs/>
          <w:sz w:val="26"/>
          <w:szCs w:val="26"/>
        </w:rPr>
        <w:t xml:space="preserve">2. Календарь туристско-спортивных соревнований </w:t>
      </w:r>
    </w:p>
    <w:tbl>
      <w:tblPr>
        <w:jc w:val="left"/>
        <w:tblInd w:w="-48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484"/>
        <w:gridCol w:w="11829"/>
        <w:gridCol w:w="2515"/>
      </w:tblGrid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jc w:val="center"/>
              <w:rPr>
                <w:rFonts w:cs="Times New Roman" w:ascii="Droid Serif" w:hAnsi="Droid Serif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Droid Serif" w:hAnsi="Droid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jc w:val="center"/>
              <w:rPr>
                <w:rFonts w:cs="Times New Roman" w:ascii="Droid Serif" w:hAnsi="Droid Serif"/>
                <w:b/>
                <w:bCs/>
                <w:sz w:val="24"/>
                <w:szCs w:val="24"/>
              </w:rPr>
            </w:pPr>
            <w:r>
              <w:rPr>
                <w:rFonts w:cs="Times New Roman" w:ascii="Droid Serif" w:hAnsi="Droid Serif"/>
                <w:b/>
                <w:bCs/>
                <w:sz w:val="24"/>
                <w:szCs w:val="24"/>
              </w:rPr>
              <w:t>Конкурсные мероприятия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jc w:val="center"/>
              <w:rPr>
                <w:rFonts w:eastAsia="Times New Roman" w:cs="Times New Roman" w:ascii="Droid Serif" w:hAnsi="Droid Serif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Droid Serif" w:hAnsi="Droid Serif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1.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Открытые соревнования ЦДТ Пром. р-на по спортивному туризму «Туристский стадион»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Октябрь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Историко-краеведческая викторина по возникновению и становлению дополнительного образования в Оренбуржье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Октябрь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3.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Районный этап городских соревнований по стрельбе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Ноябрь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4.</w:t>
            </w:r>
          </w:p>
        </w:tc>
        <w:tc>
          <w:tcPr>
            <w:tcW w:w="11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Туристско-спортивные соревнования «Новогодние забавы»</w:t>
            </w:r>
          </w:p>
        </w:tc>
        <w:tc>
          <w:tcPr>
            <w:tcW w:w="25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Декабрь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5.</w:t>
            </w:r>
          </w:p>
        </w:tc>
        <w:tc>
          <w:tcPr>
            <w:tcW w:w="11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Районный этап городского смотра  строя и песни</w:t>
            </w:r>
          </w:p>
        </w:tc>
        <w:tc>
          <w:tcPr>
            <w:tcW w:w="25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Январь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6.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Районный этап городского конкурса «А ну-ка, парни!»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Февраль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7.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Районный этап городских соревнований по стрельбе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Февраль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8.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Соревнования  по спортивному туризму «Туристские тропы»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Март</w:t>
            </w:r>
          </w:p>
        </w:tc>
      </w:tr>
      <w:tr>
        <w:trPr>
          <w:cantSplit w:val="fals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9.</w:t>
            </w:r>
          </w:p>
        </w:tc>
        <w:tc>
          <w:tcPr>
            <w:tcW w:w="1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Районный этап городских военно-спортивных соревнований «Зарница».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Апрель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Style27"/>
        <w:spacing w:lineRule="auto" w:line="240" w:before="0" w:after="0"/>
        <w:jc w:val="center"/>
        <w:rPr>
          <w:rFonts w:ascii="Droid Serif" w:hAnsi="Droid Serif"/>
          <w:b/>
          <w:bCs/>
          <w:sz w:val="26"/>
          <w:szCs w:val="26"/>
        </w:rPr>
      </w:pPr>
      <w:r>
        <w:rPr>
          <w:rFonts w:ascii="Droid Serif" w:hAnsi="Droid Serif"/>
          <w:b/>
          <w:bCs/>
          <w:sz w:val="26"/>
          <w:szCs w:val="26"/>
        </w:rPr>
        <w:t>3. Городские мероприятия</w:t>
      </w:r>
    </w:p>
    <w:tbl>
      <w:tblPr>
        <w:jc w:val="left"/>
        <w:tblInd w:w="-37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500"/>
        <w:gridCol w:w="2672"/>
        <w:gridCol w:w="7141"/>
        <w:gridCol w:w="2500"/>
      </w:tblGrid>
      <w:tr>
        <w:trPr>
          <w:cantSplit w:val="false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sz w:val="24"/>
                <w:szCs w:val="24"/>
              </w:rPr>
            </w:pPr>
            <w:r>
              <w:rPr>
                <w:rFonts w:ascii="Droid Serif" w:hAnsi="Droid Serif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sz w:val="24"/>
                <w:szCs w:val="24"/>
              </w:rPr>
            </w:pPr>
            <w:r>
              <w:rPr>
                <w:rFonts w:ascii="Droid Serif" w:hAnsi="Droid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sz w:val="24"/>
                <w:szCs w:val="24"/>
              </w:rPr>
            </w:pPr>
            <w:r>
              <w:rPr>
                <w:rFonts w:ascii="Droid Serif" w:hAnsi="Droid Serif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sz w:val="24"/>
                <w:szCs w:val="24"/>
              </w:rPr>
            </w:pPr>
            <w:r>
              <w:rPr>
                <w:rFonts w:ascii="Droid Serif" w:hAnsi="Droid Serif"/>
                <w:b/>
                <w:sz w:val="24"/>
                <w:szCs w:val="24"/>
              </w:rPr>
              <w:t xml:space="preserve">Ответственные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/>
                <w:sz w:val="24"/>
                <w:szCs w:val="24"/>
              </w:rPr>
            </w:pPr>
            <w:r>
              <w:rPr>
                <w:rFonts w:ascii="Droid Serif" w:hAnsi="Droid Serif"/>
                <w:b/>
                <w:sz w:val="24"/>
                <w:szCs w:val="24"/>
              </w:rPr>
              <w:t>УДО</w:t>
            </w:r>
          </w:p>
        </w:tc>
      </w:tr>
      <w:tr>
        <w:trPr>
          <w:cantSplit w:val="false"/>
        </w:trPr>
        <w:tc>
          <w:tcPr>
            <w:tcW w:w="14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НОЯБРЬ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01.10.18г.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Открытые соревнования по спортивному туризму «Туристский стадион»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14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ФЕВРАЛЬ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25.02.19г.-27.02.19г.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(в течении дня)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i/>
                <w:iCs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 xml:space="preserve">Городской конкурс — выставка «Вне формата» </w:t>
            </w:r>
            <w:r>
              <w:rPr>
                <w:rFonts w:ascii="Droid Serif" w:hAnsi="Droid Serif"/>
                <w:i/>
                <w:iCs/>
                <w:sz w:val="24"/>
                <w:szCs w:val="24"/>
              </w:rPr>
              <w:t>(арт- выставка, арт- проекты, оригинальные жанры)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14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МАРТ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19.03.19г.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(в течении дня)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bookmarkStart w:id="0" w:name="__DdeLink__7394_2053674239"/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Городской образовательный форум с панельной дискуссией </w:t>
            </w:r>
            <w:bookmarkEnd w:id="0"/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«Мир особого ребёнка»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Droid Serif" w:hAnsi="Droid Serif"/>
                <w:b w:val="false"/>
                <w:bCs w:val="false"/>
                <w:i w:val="false"/>
                <w:iCs w:val="false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Март - апрель</w:t>
            </w:r>
          </w:p>
        </w:tc>
        <w:tc>
          <w:tcPr>
            <w:tcW w:w="26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Городская детская научно — исследовательская конференция «Юный исследователь» (мл. шк.)</w:t>
            </w:r>
          </w:p>
        </w:tc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bookmarkStart w:id="1" w:name="__DdeLink__7556_800609120"/>
            <w:bookmarkEnd w:id="1"/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28.03.19г — 01.04.19г.</w:t>
            </w:r>
          </w:p>
        </w:tc>
        <w:tc>
          <w:tcPr>
            <w:tcW w:w="26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Городской экологический конкурс «Зелёный марш»</w:t>
            </w:r>
          </w:p>
        </w:tc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14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АПРЕЛЬ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20.04.19г. - 24.04.19г.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Базы клубов по месту жительства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Городской конкурс «Лучший клуб города Оренбурга»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25.04.19г.</w:t>
            </w:r>
          </w:p>
        </w:tc>
        <w:tc>
          <w:tcPr>
            <w:tcW w:w="26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Городской конкурс творческих работ «Чистое сердце» (в рамках благотворительной акции «Пасхальный перезвон»)</w:t>
            </w:r>
          </w:p>
        </w:tc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29.04.19г.</w:t>
            </w:r>
          </w:p>
        </w:tc>
        <w:tc>
          <w:tcPr>
            <w:tcW w:w="26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ул. Магнитогорская,80</w:t>
            </w:r>
          </w:p>
        </w:tc>
        <w:tc>
          <w:tcPr>
            <w:tcW w:w="71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Городской танцевальный конкурс команд активов РДШ и ДОО «Танцуй со мной»</w:t>
            </w:r>
          </w:p>
        </w:tc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  <w:tr>
        <w:trPr>
          <w:cantSplit w:val="false"/>
        </w:trPr>
        <w:tc>
          <w:tcPr>
            <w:tcW w:w="14813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ИЮНЬ</w:t>
            </w:r>
          </w:p>
        </w:tc>
      </w:tr>
      <w:tr>
        <w:trPr>
          <w:cantSplit w:val="false"/>
        </w:trPr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июнь</w:t>
            </w:r>
          </w:p>
        </w:tc>
        <w:tc>
          <w:tcPr>
            <w:tcW w:w="26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ДООЛ «Заря»</w:t>
            </w:r>
          </w:p>
        </w:tc>
        <w:tc>
          <w:tcPr>
            <w:tcW w:w="71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Городской конкурс загородный лагерей «Костёр дружбы»</w:t>
            </w:r>
          </w:p>
        </w:tc>
        <w:tc>
          <w:tcPr>
            <w:tcW w:w="25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Droid Serif" w:hAnsi="Droid Serif"/>
                <w:sz w:val="24"/>
                <w:szCs w:val="24"/>
              </w:rPr>
            </w:pPr>
            <w:r>
              <w:rPr>
                <w:rFonts w:ascii="Droid Serif" w:hAnsi="Droid Serif"/>
                <w:sz w:val="24"/>
                <w:szCs w:val="24"/>
              </w:rPr>
              <w:t>МАУДО ЦДТ Промышленного района</w:t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orient="landscape" w:w="16838" w:h="11906"/>
      <w:pgMar w:left="969" w:right="572" w:header="0" w:top="766" w:footer="0" w:bottom="112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nePrinter">
    <w:charset w:val="01"/>
    <w:family w:val="roman"/>
    <w:pitch w:val="variable"/>
  </w:font>
  <w:font w:name="Droid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99" w:name="header"/>
    <w:lsdException w:unhideWhenUsed="1" w:semiHidden="1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99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855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2">
    <w:name w:val="Заголовок 2"/>
    <w:qFormat/>
    <w:rsid w:val="0088556f"/>
    <w:basedOn w:val="Normal"/>
    <w:pPr>
      <w:keepNext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>
    <w:name w:val="Интернет-ссылка"/>
    <w:uiPriority w:val="99"/>
    <w:rsid w:val="0088556f"/>
    <w:rPr>
      <w:color w:val="0000FF"/>
      <w:u w:val="single"/>
      <w:lang w:val="zxx" w:eastAsia="zxx" w:bidi="zxx"/>
    </w:rPr>
  </w:style>
  <w:style w:type="character" w:styleId="FontStyle17" w:customStyle="1">
    <w:name w:val="Font Style17"/>
    <w:uiPriority w:val="99"/>
    <w:rsid w:val="00147214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rsid w:val="00147214"/>
    <w:rPr>
      <w:rFonts w:ascii="Times New Roman" w:hAnsi="Times New Roman" w:cs="Times New Roman"/>
      <w:spacing w:val="-20"/>
      <w:sz w:val="28"/>
      <w:szCs w:val="28"/>
    </w:rPr>
  </w:style>
  <w:style w:type="character" w:styleId="FontStyle19" w:customStyle="1">
    <w:name w:val="Font Style19"/>
    <w:uiPriority w:val="99"/>
    <w:rsid w:val="00147214"/>
    <w:rPr>
      <w:rFonts w:ascii="Segoe UI" w:hAnsi="Segoe UI" w:cs="Segoe UI"/>
      <w:i/>
      <w:iCs/>
      <w:spacing w:val="40"/>
      <w:sz w:val="22"/>
      <w:szCs w:val="22"/>
    </w:rPr>
  </w:style>
  <w:style w:type="character" w:styleId="FontStyle20" w:customStyle="1">
    <w:name w:val="Font Style20"/>
    <w:uiPriority w:val="99"/>
    <w:rsid w:val="00147214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uiPriority w:val="99"/>
    <w:rsid w:val="00147214"/>
    <w:rPr>
      <w:rFonts w:ascii="Times New Roman" w:hAnsi="Times New Roman" w:cs="Times New Roman"/>
      <w:spacing w:val="10"/>
      <w:sz w:val="24"/>
      <w:szCs w:val="24"/>
    </w:rPr>
  </w:style>
  <w:style w:type="character" w:styleId="FontStyle22" w:customStyle="1">
    <w:name w:val="Font Style22"/>
    <w:uiPriority w:val="99"/>
    <w:rsid w:val="00147214"/>
    <w:rPr>
      <w:rFonts w:ascii="Arial Narrow" w:hAnsi="Arial Narrow" w:cs="Arial Narrow"/>
      <w:sz w:val="8"/>
      <w:szCs w:val="8"/>
    </w:rPr>
  </w:style>
  <w:style w:type="character" w:styleId="U2fontsize5" w:customStyle="1">
    <w:name w:val="u-2-fontsize5"/>
    <w:rsid w:val="0079476e"/>
    <w:basedOn w:val="DefaultParagraphFont"/>
    <w:rPr/>
  </w:style>
  <w:style w:type="character" w:styleId="Style14" w:customStyle="1">
    <w:name w:val="Текст выноски Знак"/>
    <w:link w:val="a7"/>
    <w:rsid w:val="00157ec2"/>
    <w:basedOn w:val="DefaultParagraphFont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link w:val="10"/>
    <w:rsid w:val="00345c1b"/>
    <w:basedOn w:val="DefaultParagraphFont"/>
    <w:rPr>
      <w:sz w:val="28"/>
      <w:szCs w:val="28"/>
      <w:shd w:fill="FFFFFF" w:val="clear"/>
    </w:rPr>
  </w:style>
  <w:style w:type="character" w:styleId="Exact" w:customStyle="1">
    <w:name w:val="Основной текст Exact"/>
    <w:rsid w:val="00345c1b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sz w:val="26"/>
      <w:szCs w:val="26"/>
      <w:u w:val="none"/>
    </w:rPr>
  </w:style>
  <w:style w:type="character" w:styleId="Strong">
    <w:name w:val="Strong"/>
    <w:qFormat/>
    <w:rsid w:val="005b07a3"/>
    <w:rPr>
      <w:b/>
      <w:bCs/>
    </w:rPr>
  </w:style>
  <w:style w:type="character" w:styleId="Style16" w:customStyle="1">
    <w:name w:val="Верхний колонтитул Знак"/>
    <w:uiPriority w:val="99"/>
    <w:link w:val="ad"/>
    <w:rsid w:val="003c17d0"/>
    <w:basedOn w:val="DefaultParagraphFont"/>
    <w:rPr/>
  </w:style>
  <w:style w:type="character" w:styleId="Style17" w:customStyle="1">
    <w:name w:val="Нижний колонтитул Знак"/>
    <w:link w:val="af"/>
    <w:rsid w:val="003c17d0"/>
    <w:basedOn w:val="DefaultParagraphFont"/>
    <w:rPr/>
  </w:style>
  <w:style w:type="character" w:styleId="ListLabel1">
    <w:name w:val="ListLabel 1"/>
    <w:rPr>
      <w:rFonts w:eastAsia="Times New Roman" w:cs="Times New Roman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rsid w:val="0088556f"/>
    <w:basedOn w:val="Normal"/>
    <w:pPr>
      <w:spacing w:lineRule="auto" w:line="288"/>
      <w:jc w:val="right"/>
    </w:pPr>
    <w:rPr>
      <w:sz w:val="28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Основной текст с отступом"/>
    <w:rsid w:val="0088556f"/>
    <w:basedOn w:val="Normal"/>
    <w:pPr>
      <w:ind w:left="0" w:right="0" w:firstLine="720"/>
      <w:jc w:val="both"/>
    </w:pPr>
    <w:rPr>
      <w:sz w:val="28"/>
    </w:rPr>
  </w:style>
  <w:style w:type="paragraph" w:styleId="Style24" w:customStyle="1">
    <w:name w:val="Стиль"/>
    <w:rsid w:val="00811a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 w:customStyle="1">
    <w:name w:val="Обычный1"/>
    <w:rsid w:val="00811a22"/>
    <w:pPr>
      <w:widowControl/>
      <w:suppressAutoHyphens w:val="true"/>
      <w:bidi w:val="0"/>
      <w:jc w:val="both"/>
    </w:pPr>
    <w:rPr>
      <w:rFonts w:ascii="LinePrinter" w:hAnsi="LinePrinter" w:eastAsia="LinePrinter" w:cs="LinePrinter"/>
      <w:color w:val="auto"/>
      <w:sz w:val="24"/>
      <w:szCs w:val="20"/>
      <w:lang w:val="ru-RU" w:eastAsia="ru-RU" w:bidi="ar-SA"/>
    </w:rPr>
  </w:style>
  <w:style w:type="paragraph" w:styleId="Style41" w:customStyle="1">
    <w:name w:val="Style4"/>
    <w:uiPriority w:val="99"/>
    <w:rsid w:val="00147214"/>
    <w:basedOn w:val="Normal"/>
    <w:pPr>
      <w:widowControl w:val="false"/>
    </w:pPr>
    <w:rPr>
      <w:sz w:val="24"/>
      <w:szCs w:val="24"/>
    </w:rPr>
  </w:style>
  <w:style w:type="paragraph" w:styleId="Style81" w:customStyle="1">
    <w:name w:val="Style8"/>
    <w:uiPriority w:val="99"/>
    <w:rsid w:val="00147214"/>
    <w:basedOn w:val="Normal"/>
    <w:pPr>
      <w:widowControl w:val="false"/>
      <w:spacing w:lineRule="exact" w:line="320"/>
      <w:ind w:left="0" w:right="0" w:firstLine="624"/>
      <w:jc w:val="both"/>
    </w:pPr>
    <w:rPr>
      <w:sz w:val="24"/>
      <w:szCs w:val="24"/>
    </w:rPr>
  </w:style>
  <w:style w:type="paragraph" w:styleId="Style91" w:customStyle="1">
    <w:name w:val="Style9"/>
    <w:uiPriority w:val="99"/>
    <w:rsid w:val="00147214"/>
    <w:basedOn w:val="Normal"/>
    <w:pPr>
      <w:widowControl w:val="false"/>
    </w:pPr>
    <w:rPr>
      <w:sz w:val="24"/>
      <w:szCs w:val="24"/>
    </w:rPr>
  </w:style>
  <w:style w:type="paragraph" w:styleId="Style101" w:customStyle="1">
    <w:name w:val="Style10"/>
    <w:uiPriority w:val="99"/>
    <w:rsid w:val="00147214"/>
    <w:basedOn w:val="Normal"/>
    <w:pPr>
      <w:widowControl w:val="false"/>
      <w:spacing w:lineRule="exact" w:line="322"/>
    </w:pPr>
    <w:rPr>
      <w:sz w:val="24"/>
      <w:szCs w:val="24"/>
    </w:rPr>
  </w:style>
  <w:style w:type="paragraph" w:styleId="Style111" w:customStyle="1">
    <w:name w:val="Style11"/>
    <w:uiPriority w:val="99"/>
    <w:rsid w:val="00147214"/>
    <w:basedOn w:val="Normal"/>
    <w:pPr>
      <w:widowControl w:val="false"/>
      <w:spacing w:lineRule="exact" w:line="322"/>
      <w:jc w:val="both"/>
    </w:pPr>
    <w:rPr>
      <w:sz w:val="24"/>
      <w:szCs w:val="24"/>
    </w:rPr>
  </w:style>
  <w:style w:type="paragraph" w:styleId="Style121" w:customStyle="1">
    <w:name w:val="Style12"/>
    <w:uiPriority w:val="99"/>
    <w:rsid w:val="00147214"/>
    <w:basedOn w:val="Normal"/>
    <w:pPr>
      <w:widowControl w:val="false"/>
      <w:spacing w:lineRule="exact" w:line="322"/>
      <w:ind w:left="0" w:right="0" w:firstLine="840"/>
    </w:pPr>
    <w:rPr>
      <w:sz w:val="24"/>
      <w:szCs w:val="24"/>
    </w:rPr>
  </w:style>
  <w:style w:type="paragraph" w:styleId="U2u2u2msonormal" w:customStyle="1">
    <w:name w:val="u-2-u-2-u-2-msonormal"/>
    <w:rsid w:val="0079476e"/>
    <w:basedOn w:val="Normal"/>
    <w:pPr>
      <w:spacing w:before="0" w:after="280"/>
    </w:pPr>
    <w:rPr>
      <w:sz w:val="24"/>
      <w:szCs w:val="24"/>
    </w:rPr>
  </w:style>
  <w:style w:type="paragraph" w:styleId="BalloonText">
    <w:name w:val="Balloon Text"/>
    <w:link w:val="a8"/>
    <w:rsid w:val="00157ec2"/>
    <w:basedOn w:val="Normal"/>
    <w:pPr/>
    <w:rPr>
      <w:rFonts w:ascii="Tahoma" w:hAnsi="Tahoma" w:cs="Tahoma"/>
      <w:sz w:val="16"/>
      <w:szCs w:val="16"/>
    </w:rPr>
  </w:style>
  <w:style w:type="paragraph" w:styleId="11" w:customStyle="1">
    <w:name w:val="Основной текст1"/>
    <w:link w:val="a9"/>
    <w:rsid w:val="00345c1b"/>
    <w:basedOn w:val="Normal"/>
    <w:pPr>
      <w:widowControl w:val="false"/>
      <w:shd w:fill="FFFFFF" w:val="clear"/>
      <w:spacing w:lineRule="exact" w:line="317" w:before="0" w:after="300"/>
      <w:jc w:val="center"/>
    </w:pPr>
    <w:rPr>
      <w:sz w:val="28"/>
      <w:szCs w:val="28"/>
    </w:rPr>
  </w:style>
  <w:style w:type="paragraph" w:styleId="ListParagraph">
    <w:name w:val="List Paragraph"/>
    <w:uiPriority w:val="34"/>
    <w:qFormat/>
    <w:rsid w:val="005b07a3"/>
    <w:basedOn w:val="Normal"/>
    <w:pPr>
      <w:ind w:left="720" w:right="0" w:hanging="0"/>
    </w:pPr>
    <w:rPr>
      <w:sz w:val="24"/>
      <w:szCs w:val="24"/>
    </w:rPr>
  </w:style>
  <w:style w:type="paragraph" w:styleId="NormalWeb">
    <w:name w:val="Normal (Web)"/>
    <w:rsid w:val="005b07a3"/>
    <w:basedOn w:val="Normal"/>
    <w:pPr>
      <w:spacing w:before="0" w:after="75"/>
      <w:jc w:val="both"/>
    </w:pPr>
    <w:rPr>
      <w:sz w:val="24"/>
      <w:szCs w:val="24"/>
    </w:rPr>
  </w:style>
  <w:style w:type="paragraph" w:styleId="Style25">
    <w:name w:val="Верхний колонтитул"/>
    <w:uiPriority w:val="99"/>
    <w:unhideWhenUsed/>
    <w:link w:val="ae"/>
    <w:rsid w:val="003c17d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unhideWhenUsed/>
    <w:link w:val="af0"/>
    <w:rsid w:val="003c17d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Style28">
    <w:name w:val="Заголовок таблицы"/>
    <w:basedOn w:val="Style2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192D-F07B-4436-A3A2-C0A5ADAF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2018-08-31T07:04:00Z</dcterms:created>
  <dc:creator>Лучко Е.В.</dc:creator>
  <dc:language>ru-RU</dc:language>
  <cp:lastModifiedBy>Секретарь</cp:lastModifiedBy>
  <cp:lastPrinted>2016-09-21T08:12:00Z</cp:lastPrinted>
  <dcterms:modified xsi:type="dcterms:W3CDTF">2018-09-03T04:59:00Z</dcterms:modified>
  <cp:revision>7</cp:revision>
</cp:coreProperties>
</file>